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spacing w:line="240" w:lineRule="auto"/>
        <w:contextualSpacing w:val="0"/>
        <w:jc w:val="center"/>
      </w:pPr>
      <w:r w:rsidDel="00000000" w:rsidR="00000000" w:rsidRPr="00000000">
        <w:rPr>
          <w:b w:val="1"/>
          <w:rtl w:val="0"/>
        </w:rPr>
        <w:t xml:space="preserve">ECO034 - COMPUTAÇÃO GRÁFICA</w:t>
      </w:r>
    </w:p>
    <w:p w:rsidR="00000000" w:rsidDel="00000000" w:rsidP="00000000" w:rsidRDefault="00000000" w:rsidRPr="00000000">
      <w:pPr>
        <w:spacing w:line="240" w:lineRule="auto"/>
        <w:contextualSpacing w:val="0"/>
        <w:jc w:val="center"/>
      </w:pPr>
      <w:r w:rsidDel="00000000" w:rsidR="00000000" w:rsidRPr="00000000">
        <w:rPr>
          <w:b w:val="1"/>
          <w:rtl w:val="0"/>
        </w:rPr>
        <w:t xml:space="preserve">Prof. Walter Aoiama Nagai</w:t>
      </w:r>
    </w:p>
    <w:p w:rsidR="00000000" w:rsidDel="00000000" w:rsidP="00000000" w:rsidRDefault="00000000" w:rsidRPr="00000000">
      <w:pPr>
        <w:spacing w:line="240" w:lineRule="auto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  <w:jc w:val="center"/>
      </w:pPr>
      <w:r w:rsidDel="00000000" w:rsidR="00000000" w:rsidRPr="00000000">
        <w:rPr>
          <w:b w:val="1"/>
          <w:rtl w:val="0"/>
        </w:rPr>
        <w:t xml:space="preserve">PROJETO #1 - Editor 2D/3D de Visualização de Objetos</w:t>
      </w:r>
    </w:p>
    <w:p w:rsidR="00000000" w:rsidDel="00000000" w:rsidP="00000000" w:rsidRDefault="00000000" w:rsidRPr="00000000">
      <w:pPr>
        <w:spacing w:line="240" w:lineRule="auto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  <w:jc w:val="center"/>
      </w:pPr>
      <w:r w:rsidDel="00000000" w:rsidR="00000000" w:rsidRPr="00000000">
        <w:rPr>
          <w:b w:val="1"/>
          <w:u w:val="single"/>
          <w:rtl w:val="0"/>
        </w:rPr>
        <w:t xml:space="preserve">DATA DE ENTREGA</w:t>
      </w:r>
      <w:r w:rsidDel="00000000" w:rsidR="00000000" w:rsidRPr="00000000">
        <w:rPr>
          <w:b w:val="1"/>
          <w:rtl w:val="0"/>
        </w:rPr>
        <w:t xml:space="preserve">: 20/04/2015 às 23:59h no SIGAA</w:t>
      </w:r>
    </w:p>
    <w:p w:rsidR="00000000" w:rsidDel="00000000" w:rsidP="00000000" w:rsidRDefault="00000000" w:rsidRPr="00000000">
      <w:pPr>
        <w:spacing w:line="240" w:lineRule="auto"/>
        <w:contextualSpacing w:val="0"/>
        <w:jc w:val="center"/>
      </w:pPr>
      <w:r w:rsidDel="00000000" w:rsidR="00000000" w:rsidRPr="00000000">
        <w:rPr>
          <w:b w:val="1"/>
          <w:u w:val="single"/>
          <w:rtl w:val="0"/>
        </w:rPr>
        <w:t xml:space="preserve">NÚMERO DE INTEGRANTES</w:t>
      </w:r>
      <w:r w:rsidDel="00000000" w:rsidR="00000000" w:rsidRPr="00000000">
        <w:rPr>
          <w:b w:val="1"/>
          <w:rtl w:val="0"/>
        </w:rPr>
        <w:t xml:space="preserve">: 3 (três, no máximo)</w:t>
      </w:r>
    </w:p>
    <w:p w:rsidR="00000000" w:rsidDel="00000000" w:rsidP="00000000" w:rsidRDefault="00000000" w:rsidRPr="00000000">
      <w:pPr>
        <w:spacing w:line="240" w:lineRule="auto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  <w:jc w:val="center"/>
      </w:pPr>
      <w:r w:rsidDel="00000000" w:rsidR="00000000" w:rsidRPr="00000000">
        <w:rPr>
          <w:b w:val="1"/>
          <w:color w:val="ff0000"/>
          <w:rtl w:val="0"/>
        </w:rPr>
        <w:t xml:space="preserve">ATENÇÃO 1: submeter somente os arquivos .pde compactados em um arquivo. zip ou .rar</w:t>
      </w:r>
    </w:p>
    <w:p w:rsidR="00000000" w:rsidDel="00000000" w:rsidP="00000000" w:rsidRDefault="00000000" w:rsidRPr="00000000">
      <w:pPr>
        <w:spacing w:line="240" w:lineRule="auto"/>
        <w:contextualSpacing w:val="0"/>
        <w:jc w:val="center"/>
      </w:pPr>
      <w:r w:rsidDel="00000000" w:rsidR="00000000" w:rsidRPr="00000000">
        <w:rPr>
          <w:b w:val="1"/>
          <w:color w:val="ff0000"/>
          <w:rtl w:val="0"/>
        </w:rPr>
        <w:t xml:space="preserve">ATENÇÃO 2: Em caso de cópia (plágio) de um ou mais arquivos do projeto, o trio estará a normas disciplinas  segundo a Norma de Graduação vigente.</w:t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contextualSpacing w:val="0"/>
      </w:pPr>
      <w:bookmarkStart w:colFirst="0" w:colLast="0" w:name="_2esovnxqzimv" w:id="0"/>
      <w:bookmarkEnd w:id="0"/>
      <w:r w:rsidDel="00000000" w:rsidR="00000000" w:rsidRPr="00000000">
        <w:rPr>
          <w:rtl w:val="0"/>
        </w:rPr>
        <w:t xml:space="preserve">Descrição do Projeto</w:t>
      </w:r>
    </w:p>
    <w:p w:rsidR="00000000" w:rsidDel="00000000" w:rsidP="00000000" w:rsidRDefault="00000000" w:rsidRPr="00000000">
      <w:pPr>
        <w:contextualSpacing w:val="0"/>
        <w:jc w:val="both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jc w:val="both"/>
      </w:pPr>
      <w:r w:rsidDel="00000000" w:rsidR="00000000" w:rsidRPr="00000000">
        <w:rPr>
          <w:rtl w:val="0"/>
        </w:rPr>
        <w:tab/>
        <w:t xml:space="preserve">Um Editor 2D/3D é muito útil para o aprendizado das Transformações 2D/3D e como os cálculos são aplicados aos pontos de um objeto. O projeto de Editor 2D/3D deve ter uma interface gráfica usando os componentes do ControlP5 para as operações/transformações de translação, escala e rotação nos objetos. Todas as operações podem operar no eixo x ou eixo y ou no eixo z. O Editor 2D/3D deve ter: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jc w:val="both"/>
        <w:rPr>
          <w:u w:val="none"/>
        </w:rPr>
      </w:pPr>
      <w:r w:rsidDel="00000000" w:rsidR="00000000" w:rsidRPr="00000000">
        <w:rPr>
          <w:rtl w:val="0"/>
        </w:rPr>
        <w:t xml:space="preserve">3 objetos 2D: uma casa, uma estrela (</w:t>
      </w:r>
      <w:hyperlink r:id="rId5">
        <w:r w:rsidDel="00000000" w:rsidR="00000000" w:rsidRPr="00000000">
          <w:rPr>
            <w:color w:val="1155cc"/>
            <w:u w:val="single"/>
            <w:rtl w:val="0"/>
          </w:rPr>
          <w:t xml:space="preserve">https://processing.org/examples/star.html</w:t>
        </w:r>
      </w:hyperlink>
      <w:r w:rsidDel="00000000" w:rsidR="00000000" w:rsidRPr="00000000">
        <w:rPr>
          <w:rtl w:val="0"/>
        </w:rPr>
        <w:t xml:space="preserve">) e um polígono regular (</w:t>
      </w:r>
      <w:hyperlink r:id="rId6">
        <w:r w:rsidDel="00000000" w:rsidR="00000000" w:rsidRPr="00000000">
          <w:rPr>
            <w:color w:val="1155cc"/>
            <w:u w:val="single"/>
            <w:rtl w:val="0"/>
          </w:rPr>
          <w:t xml:space="preserve">https://processing.org/examples/regularpolygon.html</w:t>
        </w:r>
      </w:hyperlink>
      <w:r w:rsidDel="00000000" w:rsidR="00000000" w:rsidRPr="00000000">
        <w:rPr>
          <w:rtl w:val="0"/>
        </w:rPr>
        <w:t xml:space="preserve">);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jc w:val="both"/>
        <w:rPr>
          <w:u w:val="none"/>
        </w:rPr>
      </w:pPr>
      <w:r w:rsidDel="00000000" w:rsidR="00000000" w:rsidRPr="00000000">
        <w:rPr>
          <w:rtl w:val="0"/>
        </w:rPr>
        <w:t xml:space="preserve">3 objetos 3D - uma caixa, uma pirâmide (</w:t>
      </w:r>
      <w:hyperlink r:id="rId7">
        <w:r w:rsidDel="00000000" w:rsidR="00000000" w:rsidRPr="00000000">
          <w:rPr>
            <w:color w:val="1155cc"/>
            <w:u w:val="single"/>
            <w:rtl w:val="0"/>
          </w:rPr>
          <w:t xml:space="preserve">https://processing.org/tutorials/p3d/</w:t>
        </w:r>
      </w:hyperlink>
      <w:r w:rsidDel="00000000" w:rsidR="00000000" w:rsidRPr="00000000">
        <w:rPr>
          <w:rtl w:val="0"/>
        </w:rPr>
        <w:t xml:space="preserve">) e um toróide (</w:t>
      </w:r>
      <w:hyperlink r:id="rId8">
        <w:r w:rsidDel="00000000" w:rsidR="00000000" w:rsidRPr="00000000">
          <w:rPr>
            <w:color w:val="1155cc"/>
            <w:u w:val="single"/>
            <w:rtl w:val="0"/>
          </w:rPr>
          <w:t xml:space="preserve">https://processing.org/examples/toroid.html</w:t>
        </w:r>
      </w:hyperlink>
      <w:r w:rsidDel="00000000" w:rsidR="00000000" w:rsidRPr="00000000">
        <w:rPr>
          <w:rtl w:val="0"/>
        </w:rPr>
        <w:t xml:space="preserve">);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jc w:val="both"/>
        <w:rPr>
          <w:u w:val="none"/>
        </w:rPr>
      </w:pPr>
      <w:r w:rsidDel="00000000" w:rsidR="00000000" w:rsidRPr="00000000">
        <w:rPr>
          <w:rtl w:val="0"/>
        </w:rPr>
        <w:t xml:space="preserve">Habilitar ou não o preenchimento do objeto com uma cor desejada pelo usuário;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  <w:jc w:val="both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720"/>
        <w:contextualSpacing w:val="0"/>
        <w:jc w:val="both"/>
      </w:pPr>
      <w:r w:rsidDel="00000000" w:rsidR="00000000" w:rsidRPr="00000000">
        <w:rPr>
          <w:rtl w:val="0"/>
        </w:rPr>
        <w:t xml:space="preserve">A implementação do Editor 2D/3D deve ser feita na linguagem do Processing com extensão pde. O programa deverá resolver o problema acima descrito e possuir os seguintes requisitos: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jc w:val="both"/>
        <w:rPr>
          <w:u w:val="none"/>
        </w:rPr>
      </w:pPr>
      <w:r w:rsidDel="00000000" w:rsidR="00000000" w:rsidRPr="00000000">
        <w:rPr>
          <w:rtl w:val="0"/>
        </w:rPr>
        <w:t xml:space="preserve">Comentários e documentação de código: dados dos programadores, data, descrição breve do programa e outros que julgar necessários, descrições das funções como: parâmetros e retornos. E</w:t>
      </w:r>
      <w:r w:rsidDel="00000000" w:rsidR="00000000" w:rsidRPr="00000000">
        <w:rPr>
          <w:rtl w:val="0"/>
        </w:rPr>
        <w:t xml:space="preserve">xemplos:</w:t>
      </w:r>
    </w:p>
    <w:p w:rsidR="00000000" w:rsidDel="00000000" w:rsidP="00000000" w:rsidRDefault="00000000" w:rsidRPr="00000000">
      <w:pPr>
        <w:contextualSpacing w:val="0"/>
        <w:jc w:val="both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jc w:val="both"/>
      </w:pPr>
      <w:r w:rsidDel="00000000" w:rsidR="00000000" w:rsidRPr="00000000">
        <w:rPr>
          <w:rFonts w:ascii="Consolas" w:cs="Consolas" w:eastAsia="Consolas" w:hAnsi="Consolas"/>
          <w:color w:val="880000"/>
          <w:sz w:val="18"/>
          <w:szCs w:val="18"/>
          <w:rtl w:val="0"/>
        </w:rPr>
        <w:t xml:space="preserve">/*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jc w:val="both"/>
      </w:pPr>
      <w:r w:rsidDel="00000000" w:rsidR="00000000" w:rsidRPr="00000000">
        <w:rPr>
          <w:rFonts w:ascii="Consolas" w:cs="Consolas" w:eastAsia="Consolas" w:hAnsi="Consolas"/>
          <w:color w:val="000000"/>
          <w:sz w:val="18"/>
          <w:szCs w:val="18"/>
          <w:rtl w:val="0"/>
        </w:rPr>
        <w:t xml:space="preserve">ARQUIVO</w:t>
      </w:r>
      <w:r w:rsidDel="00000000" w:rsidR="00000000" w:rsidRPr="00000000">
        <w:rPr>
          <w:rFonts w:ascii="Consolas" w:cs="Consolas" w:eastAsia="Consolas" w:hAnsi="Consolas"/>
          <w:color w:val="666600"/>
          <w:sz w:val="18"/>
          <w:szCs w:val="18"/>
          <w:rtl w:val="0"/>
        </w:rPr>
        <w:t xml:space="preserve">:</w:t>
      </w:r>
      <w:r w:rsidDel="00000000" w:rsidR="00000000" w:rsidRPr="00000000">
        <w:rPr>
          <w:rFonts w:ascii="Consolas" w:cs="Consolas" w:eastAsia="Consolas" w:hAnsi="Consolas"/>
          <w:color w:val="000000"/>
          <w:sz w:val="18"/>
          <w:szCs w:val="18"/>
          <w:rtl w:val="0"/>
        </w:rPr>
        <w:t xml:space="preserve"> exemplo</w:t>
      </w:r>
      <w:r w:rsidDel="00000000" w:rsidR="00000000" w:rsidRPr="00000000">
        <w:rPr>
          <w:rFonts w:ascii="Consolas" w:cs="Consolas" w:eastAsia="Consolas" w:hAnsi="Consolas"/>
          <w:color w:val="666600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nsolas" w:cs="Consolas" w:eastAsia="Consolas" w:hAnsi="Consolas"/>
          <w:color w:val="000000"/>
          <w:sz w:val="18"/>
          <w:szCs w:val="18"/>
          <w:rtl w:val="0"/>
        </w:rPr>
        <w:t xml:space="preserve">pde</w:t>
      </w:r>
    </w:p>
    <w:p w:rsidR="00000000" w:rsidDel="00000000" w:rsidP="00000000" w:rsidRDefault="00000000" w:rsidRPr="00000000">
      <w:pPr>
        <w:contextualSpacing w:val="0"/>
        <w:jc w:val="both"/>
      </w:pPr>
      <w:r w:rsidDel="00000000" w:rsidR="00000000" w:rsidRPr="00000000">
        <w:rPr>
          <w:rFonts w:ascii="Consolas" w:cs="Consolas" w:eastAsia="Consolas" w:hAnsi="Consolas"/>
          <w:color w:val="000000"/>
          <w:sz w:val="18"/>
          <w:szCs w:val="18"/>
          <w:rtl w:val="0"/>
        </w:rPr>
        <w:t xml:space="preserve">EQUIPE</w:t>
      </w:r>
    </w:p>
    <w:p w:rsidR="00000000" w:rsidDel="00000000" w:rsidP="00000000" w:rsidRDefault="00000000" w:rsidRPr="00000000">
      <w:pPr>
        <w:contextualSpacing w:val="0"/>
        <w:jc w:val="both"/>
      </w:pPr>
      <w:r w:rsidDel="00000000" w:rsidR="00000000" w:rsidRPr="00000000">
        <w:rPr>
          <w:rFonts w:ascii="Consolas" w:cs="Consolas" w:eastAsia="Consolas" w:hAnsi="Consolas"/>
          <w:color w:val="000000"/>
          <w:sz w:val="18"/>
          <w:szCs w:val="18"/>
          <w:rtl w:val="0"/>
        </w:rPr>
        <w:tab/>
      </w:r>
      <w:r w:rsidDel="00000000" w:rsidR="00000000" w:rsidRPr="00000000">
        <w:rPr>
          <w:rFonts w:ascii="Consolas" w:cs="Consolas" w:eastAsia="Consolas" w:hAnsi="Consolas"/>
          <w:color w:val="660066"/>
          <w:sz w:val="18"/>
          <w:szCs w:val="18"/>
          <w:rtl w:val="0"/>
        </w:rPr>
        <w:t xml:space="preserve">Beltrano</w:t>
      </w:r>
      <w:r w:rsidDel="00000000" w:rsidR="00000000" w:rsidRPr="00000000">
        <w:rPr>
          <w:rFonts w:ascii="Consolas" w:cs="Consolas" w:eastAsia="Consolas" w:hAnsi="Consolas"/>
          <w:color w:val="000000"/>
          <w:sz w:val="18"/>
          <w:szCs w:val="18"/>
          <w:rtl w:val="0"/>
        </w:rPr>
        <w:t xml:space="preserve"> da </w:t>
      </w:r>
      <w:r w:rsidDel="00000000" w:rsidR="00000000" w:rsidRPr="00000000">
        <w:rPr>
          <w:rFonts w:ascii="Consolas" w:cs="Consolas" w:eastAsia="Consolas" w:hAnsi="Consolas"/>
          <w:color w:val="660066"/>
          <w:sz w:val="18"/>
          <w:szCs w:val="18"/>
          <w:rtl w:val="0"/>
        </w:rPr>
        <w:t xml:space="preserve">Silva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jc w:val="both"/>
      </w:pPr>
      <w:r w:rsidDel="00000000" w:rsidR="00000000" w:rsidRPr="00000000">
        <w:rPr>
          <w:rFonts w:ascii="Consolas" w:cs="Consolas" w:eastAsia="Consolas" w:hAnsi="Consolas"/>
          <w:color w:val="000000"/>
          <w:sz w:val="18"/>
          <w:szCs w:val="18"/>
          <w:rtl w:val="0"/>
        </w:rPr>
        <w:tab/>
      </w:r>
      <w:r w:rsidDel="00000000" w:rsidR="00000000" w:rsidRPr="00000000">
        <w:rPr>
          <w:rFonts w:ascii="Consolas" w:cs="Consolas" w:eastAsia="Consolas" w:hAnsi="Consolas"/>
          <w:color w:val="660066"/>
          <w:sz w:val="18"/>
          <w:szCs w:val="18"/>
          <w:rtl w:val="0"/>
        </w:rPr>
        <w:t xml:space="preserve">Cicalno</w:t>
      </w:r>
      <w:r w:rsidDel="00000000" w:rsidR="00000000" w:rsidRPr="00000000">
        <w:rPr>
          <w:rFonts w:ascii="Consolas" w:cs="Consolas" w:eastAsia="Consolas" w:hAnsi="Consolas"/>
          <w:color w:val="000000"/>
          <w:sz w:val="18"/>
          <w:szCs w:val="18"/>
          <w:rtl w:val="0"/>
        </w:rPr>
        <w:t xml:space="preserve"> da </w:t>
      </w:r>
      <w:r w:rsidDel="00000000" w:rsidR="00000000" w:rsidRPr="00000000">
        <w:rPr>
          <w:rFonts w:ascii="Consolas" w:cs="Consolas" w:eastAsia="Consolas" w:hAnsi="Consolas"/>
          <w:color w:val="660066"/>
          <w:sz w:val="18"/>
          <w:szCs w:val="18"/>
          <w:rtl w:val="0"/>
        </w:rPr>
        <w:t xml:space="preserve">Silva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jc w:val="both"/>
      </w:pPr>
      <w:r w:rsidDel="00000000" w:rsidR="00000000" w:rsidRPr="00000000">
        <w:rPr>
          <w:rFonts w:ascii="Consolas" w:cs="Consolas" w:eastAsia="Consolas" w:hAnsi="Consolas"/>
          <w:color w:val="000000"/>
          <w:sz w:val="18"/>
          <w:szCs w:val="18"/>
          <w:rtl w:val="0"/>
        </w:rPr>
        <w:tab/>
      </w:r>
      <w:r w:rsidDel="00000000" w:rsidR="00000000" w:rsidRPr="00000000">
        <w:rPr>
          <w:rFonts w:ascii="Consolas" w:cs="Consolas" w:eastAsia="Consolas" w:hAnsi="Consolas"/>
          <w:color w:val="660066"/>
          <w:sz w:val="18"/>
          <w:szCs w:val="18"/>
          <w:rtl w:val="0"/>
        </w:rPr>
        <w:t xml:space="preserve">Fulano</w:t>
      </w:r>
      <w:r w:rsidDel="00000000" w:rsidR="00000000" w:rsidRPr="00000000">
        <w:rPr>
          <w:rFonts w:ascii="Consolas" w:cs="Consolas" w:eastAsia="Consolas" w:hAnsi="Consolas"/>
          <w:color w:val="000000"/>
          <w:sz w:val="18"/>
          <w:szCs w:val="18"/>
          <w:rtl w:val="0"/>
        </w:rPr>
        <w:t xml:space="preserve"> da </w:t>
      </w:r>
      <w:r w:rsidDel="00000000" w:rsidR="00000000" w:rsidRPr="00000000">
        <w:rPr>
          <w:rFonts w:ascii="Consolas" w:cs="Consolas" w:eastAsia="Consolas" w:hAnsi="Consolas"/>
          <w:color w:val="660066"/>
          <w:sz w:val="18"/>
          <w:szCs w:val="18"/>
          <w:rtl w:val="0"/>
        </w:rPr>
        <w:t xml:space="preserve">Silva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jc w:val="both"/>
      </w:pPr>
      <w:r w:rsidDel="00000000" w:rsidR="00000000" w:rsidRPr="00000000">
        <w:rPr>
          <w:rFonts w:ascii="Consolas" w:cs="Consolas" w:eastAsia="Consolas" w:hAnsi="Consolas"/>
          <w:color w:val="000000"/>
          <w:sz w:val="18"/>
          <w:szCs w:val="18"/>
          <w:rtl w:val="0"/>
        </w:rPr>
        <w:t xml:space="preserve">DATA</w:t>
      </w:r>
      <w:r w:rsidDel="00000000" w:rsidR="00000000" w:rsidRPr="00000000">
        <w:rPr>
          <w:rFonts w:ascii="Consolas" w:cs="Consolas" w:eastAsia="Consolas" w:hAnsi="Consolas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nsolas" w:cs="Consolas" w:eastAsia="Consolas" w:hAnsi="Consolas"/>
          <w:color w:val="006666"/>
          <w:sz w:val="18"/>
          <w:szCs w:val="18"/>
          <w:rtl w:val="0"/>
        </w:rPr>
        <w:t xml:space="preserve">29</w:t>
      </w:r>
      <w:r w:rsidDel="00000000" w:rsidR="00000000" w:rsidRPr="00000000">
        <w:rPr>
          <w:rFonts w:ascii="Consolas" w:cs="Consolas" w:eastAsia="Consolas" w:hAnsi="Consolas"/>
          <w:color w:val="666600"/>
          <w:sz w:val="18"/>
          <w:szCs w:val="18"/>
          <w:rtl w:val="0"/>
        </w:rPr>
        <w:t xml:space="preserve">/</w:t>
      </w:r>
      <w:r w:rsidDel="00000000" w:rsidR="00000000" w:rsidRPr="00000000">
        <w:rPr>
          <w:rFonts w:ascii="Consolas" w:cs="Consolas" w:eastAsia="Consolas" w:hAnsi="Consolas"/>
          <w:color w:val="006666"/>
          <w:sz w:val="18"/>
          <w:szCs w:val="18"/>
          <w:rtl w:val="0"/>
        </w:rPr>
        <w:t xml:space="preserve">08</w:t>
      </w:r>
      <w:r w:rsidDel="00000000" w:rsidR="00000000" w:rsidRPr="00000000">
        <w:rPr>
          <w:rFonts w:ascii="Consolas" w:cs="Consolas" w:eastAsia="Consolas" w:hAnsi="Consolas"/>
          <w:color w:val="666600"/>
          <w:sz w:val="18"/>
          <w:szCs w:val="18"/>
          <w:rtl w:val="0"/>
        </w:rPr>
        <w:t xml:space="preserve">/</w:t>
      </w:r>
      <w:r w:rsidDel="00000000" w:rsidR="00000000" w:rsidRPr="00000000">
        <w:rPr>
          <w:rFonts w:ascii="Consolas" w:cs="Consolas" w:eastAsia="Consolas" w:hAnsi="Consolas"/>
          <w:color w:val="006666"/>
          <w:sz w:val="18"/>
          <w:szCs w:val="18"/>
          <w:rtl w:val="0"/>
        </w:rPr>
        <w:t xml:space="preserve">2014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jc w:val="both"/>
      </w:pPr>
      <w:r w:rsidDel="00000000" w:rsidR="00000000" w:rsidRPr="00000000">
        <w:rPr>
          <w:rFonts w:ascii="Consolas" w:cs="Consolas" w:eastAsia="Consolas" w:hAnsi="Consolas"/>
          <w:color w:val="000000"/>
          <w:sz w:val="18"/>
          <w:szCs w:val="18"/>
          <w:rtl w:val="0"/>
        </w:rPr>
        <w:t xml:space="preserve">VERS</w:t>
      </w:r>
      <w:r w:rsidDel="00000000" w:rsidR="00000000" w:rsidRPr="00000000">
        <w:rPr>
          <w:rFonts w:ascii="Consolas" w:cs="Consolas" w:eastAsia="Consolas" w:hAnsi="Consolas"/>
          <w:color w:val="666600"/>
          <w:sz w:val="18"/>
          <w:szCs w:val="18"/>
          <w:rtl w:val="0"/>
        </w:rPr>
        <w:t xml:space="preserve">Ã</w:t>
      </w:r>
      <w:r w:rsidDel="00000000" w:rsidR="00000000" w:rsidRPr="00000000">
        <w:rPr>
          <w:rFonts w:ascii="Consolas" w:cs="Consolas" w:eastAsia="Consolas" w:hAnsi="Consolas"/>
          <w:color w:val="000000"/>
          <w:sz w:val="18"/>
          <w:szCs w:val="18"/>
          <w:rtl w:val="0"/>
        </w:rPr>
        <w:t xml:space="preserve">O</w:t>
      </w:r>
      <w:r w:rsidDel="00000000" w:rsidR="00000000" w:rsidRPr="00000000">
        <w:rPr>
          <w:rFonts w:ascii="Consolas" w:cs="Consolas" w:eastAsia="Consolas" w:hAnsi="Consolas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nsolas" w:cs="Consolas" w:eastAsia="Consolas" w:hAnsi="Consolas"/>
          <w:color w:val="006666"/>
          <w:sz w:val="18"/>
          <w:szCs w:val="18"/>
          <w:rtl w:val="0"/>
        </w:rPr>
        <w:t xml:space="preserve">1.0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jc w:val="both"/>
      </w:pPr>
      <w:r w:rsidDel="00000000" w:rsidR="00000000" w:rsidRPr="00000000">
        <w:rPr>
          <w:rFonts w:ascii="Consolas" w:cs="Consolas" w:eastAsia="Consolas" w:hAnsi="Consolas"/>
          <w:color w:val="000000"/>
          <w:sz w:val="18"/>
          <w:szCs w:val="18"/>
          <w:rtl w:val="0"/>
        </w:rPr>
        <w:t xml:space="preserve">DESCRI</w:t>
      </w:r>
      <w:r w:rsidDel="00000000" w:rsidR="00000000" w:rsidRPr="00000000">
        <w:rPr>
          <w:rFonts w:ascii="Consolas" w:cs="Consolas" w:eastAsia="Consolas" w:hAnsi="Consolas"/>
          <w:color w:val="666600"/>
          <w:sz w:val="18"/>
          <w:szCs w:val="18"/>
          <w:rtl w:val="0"/>
        </w:rPr>
        <w:t xml:space="preserve">ÇÃ</w:t>
      </w:r>
      <w:r w:rsidDel="00000000" w:rsidR="00000000" w:rsidRPr="00000000">
        <w:rPr>
          <w:rFonts w:ascii="Consolas" w:cs="Consolas" w:eastAsia="Consolas" w:hAnsi="Consolas"/>
          <w:color w:val="000000"/>
          <w:sz w:val="18"/>
          <w:szCs w:val="18"/>
          <w:rtl w:val="0"/>
        </w:rPr>
        <w:t xml:space="preserve">O:</w:t>
      </w:r>
      <w:r w:rsidDel="00000000" w:rsidR="00000000" w:rsidRPr="00000000">
        <w:rPr>
          <w:rFonts w:ascii="Consolas" w:cs="Consolas" w:eastAsia="Consolas" w:hAnsi="Consolas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nsolas" w:cs="Consolas" w:eastAsia="Consolas" w:hAnsi="Consolas"/>
          <w:color w:val="660066"/>
          <w:sz w:val="18"/>
          <w:szCs w:val="18"/>
          <w:rtl w:val="0"/>
        </w:rPr>
        <w:t xml:space="preserve">Programa</w:t>
      </w:r>
      <w:r w:rsidDel="00000000" w:rsidR="00000000" w:rsidRPr="00000000">
        <w:rPr>
          <w:rFonts w:ascii="Consolas" w:cs="Consolas" w:eastAsia="Consolas" w:hAnsi="Consolas"/>
          <w:color w:val="666600"/>
          <w:sz w:val="18"/>
          <w:szCs w:val="18"/>
          <w:rtl w:val="0"/>
        </w:rPr>
        <w:t xml:space="preserve">-</w:t>
      </w:r>
      <w:r w:rsidDel="00000000" w:rsidR="00000000" w:rsidRPr="00000000">
        <w:rPr>
          <w:rFonts w:ascii="Consolas" w:cs="Consolas" w:eastAsia="Consolas" w:hAnsi="Consolas"/>
          <w:color w:val="000000"/>
          <w:sz w:val="18"/>
          <w:szCs w:val="18"/>
          <w:rtl w:val="0"/>
        </w:rPr>
        <w:t xml:space="preserve">exemplo </w:t>
      </w:r>
      <w:r w:rsidDel="00000000" w:rsidR="00000000" w:rsidRPr="00000000">
        <w:rPr>
          <w:rFonts w:ascii="Consolas" w:cs="Consolas" w:eastAsia="Consolas" w:hAnsi="Consolas"/>
          <w:color w:val="666600"/>
          <w:sz w:val="18"/>
          <w:szCs w:val="18"/>
          <w:rtl w:val="0"/>
        </w:rPr>
        <w:t xml:space="preserve">...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jc w:val="both"/>
      </w:pPr>
      <w:r w:rsidDel="00000000" w:rsidR="00000000" w:rsidRPr="00000000">
        <w:rPr>
          <w:rFonts w:ascii="Consolas" w:cs="Consolas" w:eastAsia="Consolas" w:hAnsi="Consolas"/>
          <w:color w:val="666600"/>
          <w:sz w:val="18"/>
          <w:szCs w:val="18"/>
          <w:rtl w:val="0"/>
        </w:rPr>
        <w:t xml:space="preserve">*/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jc w:val="both"/>
      </w:pPr>
      <w:r w:rsidDel="00000000" w:rsidR="00000000" w:rsidRPr="00000000">
        <w:rPr>
          <w:rFonts w:ascii="Consolas" w:cs="Consolas" w:eastAsia="Consolas" w:hAnsi="Consolas"/>
          <w:color w:val="880000"/>
          <w:sz w:val="18"/>
          <w:szCs w:val="18"/>
          <w:rtl w:val="0"/>
        </w:rPr>
        <w:t xml:space="preserve">/*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jc w:val="both"/>
      </w:pPr>
      <w:r w:rsidDel="00000000" w:rsidR="00000000" w:rsidRPr="00000000">
        <w:rPr>
          <w:rFonts w:ascii="Consolas" w:cs="Consolas" w:eastAsia="Consolas" w:hAnsi="Consolas"/>
          <w:color w:val="000000"/>
          <w:sz w:val="18"/>
          <w:szCs w:val="18"/>
          <w:rtl w:val="0"/>
        </w:rPr>
        <w:t xml:space="preserve">FUN</w:t>
      </w:r>
      <w:r w:rsidDel="00000000" w:rsidR="00000000" w:rsidRPr="00000000">
        <w:rPr>
          <w:rFonts w:ascii="Consolas" w:cs="Consolas" w:eastAsia="Consolas" w:hAnsi="Consolas"/>
          <w:color w:val="666600"/>
          <w:sz w:val="18"/>
          <w:szCs w:val="18"/>
          <w:rtl w:val="0"/>
        </w:rPr>
        <w:t xml:space="preserve">ÇÃ</w:t>
      </w:r>
      <w:r w:rsidDel="00000000" w:rsidR="00000000" w:rsidRPr="00000000">
        <w:rPr>
          <w:rFonts w:ascii="Consolas" w:cs="Consolas" w:eastAsia="Consolas" w:hAnsi="Consolas"/>
          <w:color w:val="000000"/>
          <w:sz w:val="18"/>
          <w:szCs w:val="18"/>
          <w:rtl w:val="0"/>
        </w:rPr>
        <w:t xml:space="preserve">O</w:t>
      </w:r>
      <w:r w:rsidDel="00000000" w:rsidR="00000000" w:rsidRPr="00000000">
        <w:rPr>
          <w:rFonts w:ascii="Consolas" w:cs="Consolas" w:eastAsia="Consolas" w:hAnsi="Consolas"/>
          <w:color w:val="666600"/>
          <w:sz w:val="18"/>
          <w:szCs w:val="18"/>
          <w:rtl w:val="0"/>
        </w:rPr>
        <w:t xml:space="preserve">:</w:t>
      </w:r>
      <w:r w:rsidDel="00000000" w:rsidR="00000000" w:rsidRPr="00000000">
        <w:rPr>
          <w:rFonts w:ascii="Consolas" w:cs="Consolas" w:eastAsia="Consolas" w:hAnsi="Consolas"/>
          <w:color w:val="000000"/>
          <w:sz w:val="18"/>
          <w:szCs w:val="18"/>
          <w:rtl w:val="0"/>
        </w:rPr>
        <w:t xml:space="preserve"> soma</w:t>
      </w:r>
      <w:r w:rsidDel="00000000" w:rsidR="00000000" w:rsidRPr="00000000">
        <w:rPr>
          <w:rFonts w:ascii="Consolas" w:cs="Consolas" w:eastAsia="Consolas" w:hAnsi="Consolas"/>
          <w:color w:val="666600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nsolas" w:cs="Consolas" w:eastAsia="Consolas" w:hAnsi="Consolas"/>
          <w:color w:val="000000"/>
          <w:sz w:val="18"/>
          <w:szCs w:val="18"/>
          <w:rtl w:val="0"/>
        </w:rPr>
        <w:t xml:space="preserve">x</w:t>
      </w:r>
      <w:r w:rsidDel="00000000" w:rsidR="00000000" w:rsidRPr="00000000">
        <w:rPr>
          <w:rFonts w:ascii="Consolas" w:cs="Consolas" w:eastAsia="Consolas" w:hAnsi="Consolas"/>
          <w:color w:val="666600"/>
          <w:sz w:val="18"/>
          <w:szCs w:val="18"/>
          <w:rtl w:val="0"/>
        </w:rPr>
        <w:t xml:space="preserve">,</w:t>
      </w:r>
      <w:r w:rsidDel="00000000" w:rsidR="00000000" w:rsidRPr="00000000">
        <w:rPr>
          <w:rFonts w:ascii="Consolas" w:cs="Consolas" w:eastAsia="Consolas" w:hAnsi="Consolas"/>
          <w:color w:val="000000"/>
          <w:sz w:val="18"/>
          <w:szCs w:val="18"/>
          <w:rtl w:val="0"/>
        </w:rPr>
        <w:t xml:space="preserve"> y)</w:t>
      </w:r>
    </w:p>
    <w:p w:rsidR="00000000" w:rsidDel="00000000" w:rsidP="00000000" w:rsidRDefault="00000000" w:rsidRPr="00000000">
      <w:pPr>
        <w:contextualSpacing w:val="0"/>
        <w:jc w:val="both"/>
      </w:pPr>
      <w:r w:rsidDel="00000000" w:rsidR="00000000" w:rsidRPr="00000000">
        <w:rPr>
          <w:rFonts w:ascii="Consolas" w:cs="Consolas" w:eastAsia="Consolas" w:hAnsi="Consolas"/>
          <w:color w:val="000000"/>
          <w:sz w:val="18"/>
          <w:szCs w:val="18"/>
          <w:rtl w:val="0"/>
        </w:rPr>
        <w:t xml:space="preserve">PAR</w:t>
      </w:r>
      <w:r w:rsidDel="00000000" w:rsidR="00000000" w:rsidRPr="00000000">
        <w:rPr>
          <w:rFonts w:ascii="Consolas" w:cs="Consolas" w:eastAsia="Consolas" w:hAnsi="Consolas"/>
          <w:color w:val="666600"/>
          <w:sz w:val="18"/>
          <w:szCs w:val="18"/>
          <w:rtl w:val="0"/>
        </w:rPr>
        <w:t xml:space="preserve">Â</w:t>
      </w:r>
      <w:r w:rsidDel="00000000" w:rsidR="00000000" w:rsidRPr="00000000">
        <w:rPr>
          <w:rFonts w:ascii="Consolas" w:cs="Consolas" w:eastAsia="Consolas" w:hAnsi="Consolas"/>
          <w:color w:val="000000"/>
          <w:sz w:val="18"/>
          <w:szCs w:val="18"/>
          <w:rtl w:val="0"/>
        </w:rPr>
        <w:t xml:space="preserve">METROS:</w:t>
      </w:r>
    </w:p>
    <w:p w:rsidR="00000000" w:rsidDel="00000000" w:rsidP="00000000" w:rsidRDefault="00000000" w:rsidRPr="00000000">
      <w:pPr>
        <w:contextualSpacing w:val="0"/>
        <w:jc w:val="both"/>
      </w:pPr>
      <w:r w:rsidDel="00000000" w:rsidR="00000000" w:rsidRPr="00000000">
        <w:rPr>
          <w:rFonts w:ascii="Consolas" w:cs="Consolas" w:eastAsia="Consolas" w:hAnsi="Consolas"/>
          <w:color w:val="000000"/>
          <w:sz w:val="18"/>
          <w:szCs w:val="18"/>
          <w:rtl w:val="0"/>
        </w:rPr>
        <w:t xml:space="preserve">    x   primeiro valor</w:t>
      </w:r>
    </w:p>
    <w:p w:rsidR="00000000" w:rsidDel="00000000" w:rsidP="00000000" w:rsidRDefault="00000000" w:rsidRPr="00000000">
      <w:pPr>
        <w:contextualSpacing w:val="0"/>
        <w:jc w:val="both"/>
      </w:pPr>
      <w:r w:rsidDel="00000000" w:rsidR="00000000" w:rsidRPr="00000000">
        <w:rPr>
          <w:rFonts w:ascii="Consolas" w:cs="Consolas" w:eastAsia="Consolas" w:hAnsi="Consolas"/>
          <w:color w:val="000000"/>
          <w:sz w:val="18"/>
          <w:szCs w:val="18"/>
          <w:rtl w:val="0"/>
        </w:rPr>
        <w:t xml:space="preserve">    y   segundo valor</w:t>
      </w:r>
    </w:p>
    <w:p w:rsidR="00000000" w:rsidDel="00000000" w:rsidP="00000000" w:rsidRDefault="00000000" w:rsidRPr="00000000">
      <w:pPr>
        <w:contextualSpacing w:val="0"/>
        <w:jc w:val="both"/>
      </w:pPr>
      <w:r w:rsidDel="00000000" w:rsidR="00000000" w:rsidRPr="00000000">
        <w:rPr>
          <w:rFonts w:ascii="Consolas" w:cs="Consolas" w:eastAsia="Consolas" w:hAnsi="Consolas"/>
          <w:color w:val="000000"/>
          <w:sz w:val="18"/>
          <w:szCs w:val="18"/>
          <w:rtl w:val="0"/>
        </w:rPr>
        <w:t xml:space="preserve">RETORNO:</w:t>
      </w:r>
    </w:p>
    <w:p w:rsidR="00000000" w:rsidDel="00000000" w:rsidP="00000000" w:rsidRDefault="00000000" w:rsidRPr="00000000">
      <w:pPr>
        <w:contextualSpacing w:val="0"/>
        <w:jc w:val="both"/>
      </w:pPr>
      <w:r w:rsidDel="00000000" w:rsidR="00000000" w:rsidRPr="00000000">
        <w:rPr>
          <w:rFonts w:ascii="Consolas" w:cs="Consolas" w:eastAsia="Consolas" w:hAnsi="Consolas"/>
          <w:color w:val="000000"/>
          <w:sz w:val="18"/>
          <w:szCs w:val="18"/>
          <w:rtl w:val="0"/>
        </w:rPr>
        <w:t xml:space="preserve">    soma    resultado da adi</w:t>
      </w:r>
      <w:r w:rsidDel="00000000" w:rsidR="00000000" w:rsidRPr="00000000">
        <w:rPr>
          <w:rFonts w:ascii="Consolas" w:cs="Consolas" w:eastAsia="Consolas" w:hAnsi="Consolas"/>
          <w:color w:val="666600"/>
          <w:sz w:val="18"/>
          <w:szCs w:val="18"/>
          <w:rtl w:val="0"/>
        </w:rPr>
        <w:t xml:space="preserve">çã</w:t>
      </w:r>
      <w:r w:rsidDel="00000000" w:rsidR="00000000" w:rsidRPr="00000000">
        <w:rPr>
          <w:rFonts w:ascii="Consolas" w:cs="Consolas" w:eastAsia="Consolas" w:hAnsi="Consolas"/>
          <w:color w:val="000000"/>
          <w:sz w:val="18"/>
          <w:szCs w:val="18"/>
          <w:rtl w:val="0"/>
        </w:rPr>
        <w:t xml:space="preserve">o entre os dois valores</w:t>
      </w:r>
    </w:p>
    <w:p w:rsidR="00000000" w:rsidDel="00000000" w:rsidP="00000000" w:rsidRDefault="00000000" w:rsidRPr="00000000">
      <w:pPr>
        <w:contextualSpacing w:val="0"/>
        <w:jc w:val="both"/>
      </w:pPr>
      <w:r w:rsidDel="00000000" w:rsidR="00000000" w:rsidRPr="00000000">
        <w:rPr>
          <w:rFonts w:ascii="Consolas" w:cs="Consolas" w:eastAsia="Consolas" w:hAnsi="Consolas"/>
          <w:color w:val="666600"/>
          <w:sz w:val="18"/>
          <w:szCs w:val="18"/>
          <w:rtl w:val="0"/>
        </w:rPr>
        <w:t xml:space="preserve">*/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jc w:val="both"/>
      </w:pPr>
      <w:r w:rsidDel="00000000" w:rsidR="00000000" w:rsidRPr="00000000">
        <w:rPr>
          <w:rFonts w:ascii="Consolas" w:cs="Consolas" w:eastAsia="Consolas" w:hAnsi="Consolas"/>
          <w:color w:val="000088"/>
          <w:sz w:val="18"/>
          <w:szCs w:val="18"/>
          <w:rtl w:val="0"/>
        </w:rPr>
        <w:t xml:space="preserve">int</w:t>
      </w:r>
      <w:r w:rsidDel="00000000" w:rsidR="00000000" w:rsidRPr="00000000">
        <w:rPr>
          <w:rFonts w:ascii="Consolas" w:cs="Consolas" w:eastAsia="Consolas" w:hAnsi="Consolas"/>
          <w:color w:val="000000"/>
          <w:sz w:val="18"/>
          <w:szCs w:val="18"/>
          <w:rtl w:val="0"/>
        </w:rPr>
        <w:t xml:space="preserve"> soma</w:t>
      </w:r>
      <w:r w:rsidDel="00000000" w:rsidR="00000000" w:rsidRPr="00000000">
        <w:rPr>
          <w:rFonts w:ascii="Consolas" w:cs="Consolas" w:eastAsia="Consolas" w:hAnsi="Consolas"/>
          <w:color w:val="666600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nsolas" w:cs="Consolas" w:eastAsia="Consolas" w:hAnsi="Consolas"/>
          <w:color w:val="000088"/>
          <w:sz w:val="18"/>
          <w:szCs w:val="18"/>
          <w:rtl w:val="0"/>
        </w:rPr>
        <w:t xml:space="preserve">int</w:t>
      </w:r>
      <w:r w:rsidDel="00000000" w:rsidR="00000000" w:rsidRPr="00000000">
        <w:rPr>
          <w:rFonts w:ascii="Consolas" w:cs="Consolas" w:eastAsia="Consolas" w:hAnsi="Consolas"/>
          <w:color w:val="000000"/>
          <w:sz w:val="18"/>
          <w:szCs w:val="18"/>
          <w:rtl w:val="0"/>
        </w:rPr>
        <w:t xml:space="preserve"> x</w:t>
      </w:r>
      <w:r w:rsidDel="00000000" w:rsidR="00000000" w:rsidRPr="00000000">
        <w:rPr>
          <w:rFonts w:ascii="Consolas" w:cs="Consolas" w:eastAsia="Consolas" w:hAnsi="Consolas"/>
          <w:color w:val="666600"/>
          <w:sz w:val="18"/>
          <w:szCs w:val="18"/>
          <w:rtl w:val="0"/>
        </w:rPr>
        <w:t xml:space="preserve">,</w:t>
      </w:r>
      <w:r w:rsidDel="00000000" w:rsidR="00000000" w:rsidRPr="00000000">
        <w:rPr>
          <w:rFonts w:ascii="Consolas" w:cs="Consolas" w:eastAsia="Consolas" w:hAnsi="Consolas"/>
          <w:color w:val="000000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nsolas" w:cs="Consolas" w:eastAsia="Consolas" w:hAnsi="Consolas"/>
          <w:color w:val="000088"/>
          <w:sz w:val="18"/>
          <w:szCs w:val="18"/>
          <w:rtl w:val="0"/>
        </w:rPr>
        <w:t xml:space="preserve">int</w:t>
      </w:r>
      <w:r w:rsidDel="00000000" w:rsidR="00000000" w:rsidRPr="00000000">
        <w:rPr>
          <w:rFonts w:ascii="Consolas" w:cs="Consolas" w:eastAsia="Consolas" w:hAnsi="Consolas"/>
          <w:color w:val="000000"/>
          <w:sz w:val="18"/>
          <w:szCs w:val="18"/>
          <w:rtl w:val="0"/>
        </w:rPr>
        <w:t xml:space="preserve"> y)</w:t>
      </w:r>
    </w:p>
    <w:p w:rsidR="00000000" w:rsidDel="00000000" w:rsidP="00000000" w:rsidRDefault="00000000" w:rsidRPr="00000000">
      <w:pPr>
        <w:contextualSpacing w:val="0"/>
        <w:jc w:val="both"/>
      </w:pPr>
      <w:r w:rsidDel="00000000" w:rsidR="00000000" w:rsidRPr="00000000">
        <w:rPr>
          <w:rFonts w:ascii="Consolas" w:cs="Consolas" w:eastAsia="Consolas" w:hAnsi="Consolas"/>
          <w:color w:val="000000"/>
          <w:sz w:val="18"/>
          <w:szCs w:val="18"/>
          <w:rtl w:val="0"/>
        </w:rPr>
        <w:t xml:space="preserve">{</w:t>
      </w:r>
    </w:p>
    <w:p w:rsidR="00000000" w:rsidDel="00000000" w:rsidP="00000000" w:rsidRDefault="00000000" w:rsidRPr="00000000">
      <w:pPr>
        <w:contextualSpacing w:val="0"/>
        <w:jc w:val="both"/>
      </w:pPr>
      <w:r w:rsidDel="00000000" w:rsidR="00000000" w:rsidRPr="00000000">
        <w:rPr>
          <w:rFonts w:ascii="Consolas" w:cs="Consolas" w:eastAsia="Consolas" w:hAnsi="Consolas"/>
          <w:color w:val="000000"/>
          <w:sz w:val="18"/>
          <w:szCs w:val="18"/>
          <w:rtl w:val="0"/>
        </w:rPr>
        <w:t xml:space="preserve">    </w:t>
      </w:r>
      <w:r w:rsidDel="00000000" w:rsidR="00000000" w:rsidRPr="00000000">
        <w:rPr>
          <w:rFonts w:ascii="Consolas" w:cs="Consolas" w:eastAsia="Consolas" w:hAnsi="Consolas"/>
          <w:color w:val="000088"/>
          <w:sz w:val="18"/>
          <w:szCs w:val="18"/>
          <w:rtl w:val="0"/>
        </w:rPr>
        <w:t xml:space="preserve">int</w:t>
      </w:r>
      <w:r w:rsidDel="00000000" w:rsidR="00000000" w:rsidRPr="00000000">
        <w:rPr>
          <w:rFonts w:ascii="Consolas" w:cs="Consolas" w:eastAsia="Consolas" w:hAnsi="Consolas"/>
          <w:color w:val="000000"/>
          <w:sz w:val="18"/>
          <w:szCs w:val="18"/>
          <w:rtl w:val="0"/>
        </w:rPr>
        <w:t xml:space="preserve"> soma;</w:t>
      </w:r>
    </w:p>
    <w:p w:rsidR="00000000" w:rsidDel="00000000" w:rsidP="00000000" w:rsidRDefault="00000000" w:rsidRPr="00000000">
      <w:pPr>
        <w:contextualSpacing w:val="0"/>
        <w:jc w:val="both"/>
      </w:pPr>
      <w:r w:rsidDel="00000000" w:rsidR="00000000" w:rsidRPr="00000000">
        <w:rPr>
          <w:rFonts w:ascii="Consolas" w:cs="Consolas" w:eastAsia="Consolas" w:hAnsi="Consolas"/>
          <w:color w:val="000000"/>
          <w:sz w:val="18"/>
          <w:szCs w:val="18"/>
          <w:rtl w:val="0"/>
        </w:rPr>
        <w:t xml:space="preserve">    soma </w:t>
      </w:r>
      <w:r w:rsidDel="00000000" w:rsidR="00000000" w:rsidRPr="00000000">
        <w:rPr>
          <w:rFonts w:ascii="Consolas" w:cs="Consolas" w:eastAsia="Consolas" w:hAnsi="Consolas"/>
          <w:color w:val="666600"/>
          <w:sz w:val="18"/>
          <w:szCs w:val="18"/>
          <w:rtl w:val="0"/>
        </w:rPr>
        <w:t xml:space="preserve">=</w:t>
      </w:r>
      <w:r w:rsidDel="00000000" w:rsidR="00000000" w:rsidRPr="00000000">
        <w:rPr>
          <w:rFonts w:ascii="Consolas" w:cs="Consolas" w:eastAsia="Consolas" w:hAnsi="Consolas"/>
          <w:color w:val="000000"/>
          <w:sz w:val="18"/>
          <w:szCs w:val="18"/>
          <w:rtl w:val="0"/>
        </w:rPr>
        <w:t xml:space="preserve"> x </w:t>
      </w:r>
      <w:r w:rsidDel="00000000" w:rsidR="00000000" w:rsidRPr="00000000">
        <w:rPr>
          <w:rFonts w:ascii="Consolas" w:cs="Consolas" w:eastAsia="Consolas" w:hAnsi="Consolas"/>
          <w:color w:val="666600"/>
          <w:sz w:val="18"/>
          <w:szCs w:val="18"/>
          <w:rtl w:val="0"/>
        </w:rPr>
        <w:t xml:space="preserve">+</w:t>
      </w:r>
      <w:r w:rsidDel="00000000" w:rsidR="00000000" w:rsidRPr="00000000">
        <w:rPr>
          <w:rFonts w:ascii="Consolas" w:cs="Consolas" w:eastAsia="Consolas" w:hAnsi="Consolas"/>
          <w:color w:val="000000"/>
          <w:sz w:val="18"/>
          <w:szCs w:val="18"/>
          <w:rtl w:val="0"/>
        </w:rPr>
        <w:t xml:space="preserve"> y;</w:t>
      </w:r>
    </w:p>
    <w:p w:rsidR="00000000" w:rsidDel="00000000" w:rsidP="00000000" w:rsidRDefault="00000000" w:rsidRPr="00000000">
      <w:pPr>
        <w:contextualSpacing w:val="0"/>
        <w:jc w:val="both"/>
      </w:pPr>
      <w:r w:rsidDel="00000000" w:rsidR="00000000" w:rsidRPr="00000000">
        <w:rPr>
          <w:rFonts w:ascii="Consolas" w:cs="Consolas" w:eastAsia="Consolas" w:hAnsi="Consolas"/>
          <w:color w:val="000000"/>
          <w:sz w:val="18"/>
          <w:szCs w:val="18"/>
          <w:rtl w:val="0"/>
        </w:rPr>
        <w:t xml:space="preserve">    </w:t>
      </w:r>
      <w:r w:rsidDel="00000000" w:rsidR="00000000" w:rsidRPr="00000000">
        <w:rPr>
          <w:rFonts w:ascii="Consolas" w:cs="Consolas" w:eastAsia="Consolas" w:hAnsi="Consolas"/>
          <w:color w:val="000088"/>
          <w:sz w:val="18"/>
          <w:szCs w:val="18"/>
          <w:rtl w:val="0"/>
        </w:rPr>
        <w:t xml:space="preserve">return</w:t>
      </w:r>
      <w:r w:rsidDel="00000000" w:rsidR="00000000" w:rsidRPr="00000000">
        <w:rPr>
          <w:rFonts w:ascii="Consolas" w:cs="Consolas" w:eastAsia="Consolas" w:hAnsi="Consolas"/>
          <w:color w:val="000000"/>
          <w:sz w:val="18"/>
          <w:szCs w:val="18"/>
          <w:rtl w:val="0"/>
        </w:rPr>
        <w:t xml:space="preserve"> soma;</w:t>
      </w:r>
    </w:p>
    <w:p w:rsidR="00000000" w:rsidDel="00000000" w:rsidP="00000000" w:rsidRDefault="00000000" w:rsidRPr="00000000">
      <w:pPr>
        <w:contextualSpacing w:val="0"/>
        <w:jc w:val="both"/>
      </w:pPr>
      <w:r w:rsidDel="00000000" w:rsidR="00000000" w:rsidRPr="00000000">
        <w:rPr>
          <w:rFonts w:ascii="Consolas" w:cs="Consolas" w:eastAsia="Consolas" w:hAnsi="Consolas"/>
          <w:color w:val="000000"/>
          <w:sz w:val="18"/>
          <w:szCs w:val="18"/>
          <w:rtl w:val="0"/>
        </w:rPr>
        <w:t xml:space="preserve">}</w:t>
      </w:r>
    </w:p>
    <w:p w:rsidR="00000000" w:rsidDel="00000000" w:rsidP="00000000" w:rsidRDefault="00000000" w:rsidRPr="00000000">
      <w:pPr>
        <w:contextualSpacing w:val="0"/>
        <w:jc w:val="both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jc w:val="both"/>
      </w:pPr>
      <w:r w:rsidDel="00000000" w:rsidR="00000000" w:rsidRPr="00000000">
        <w:rPr>
          <w:rFonts w:ascii="Consolas" w:cs="Consolas" w:eastAsia="Consolas" w:hAnsi="Consolas"/>
          <w:color w:val="880000"/>
          <w:sz w:val="18"/>
          <w:szCs w:val="18"/>
          <w:rtl w:val="0"/>
        </w:rPr>
        <w:t xml:space="preserve">/*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jc w:val="both"/>
      </w:pPr>
      <w:r w:rsidDel="00000000" w:rsidR="00000000" w:rsidRPr="00000000">
        <w:rPr>
          <w:rFonts w:ascii="Consolas" w:cs="Consolas" w:eastAsia="Consolas" w:hAnsi="Consolas"/>
          <w:color w:val="000000"/>
          <w:sz w:val="18"/>
          <w:szCs w:val="18"/>
          <w:rtl w:val="0"/>
        </w:rPr>
        <w:t xml:space="preserve">FUN</w:t>
      </w:r>
      <w:r w:rsidDel="00000000" w:rsidR="00000000" w:rsidRPr="00000000">
        <w:rPr>
          <w:rFonts w:ascii="Consolas" w:cs="Consolas" w:eastAsia="Consolas" w:hAnsi="Consolas"/>
          <w:color w:val="666600"/>
          <w:sz w:val="18"/>
          <w:szCs w:val="18"/>
          <w:rtl w:val="0"/>
        </w:rPr>
        <w:t xml:space="preserve">ÇÃ</w:t>
      </w:r>
      <w:r w:rsidDel="00000000" w:rsidR="00000000" w:rsidRPr="00000000">
        <w:rPr>
          <w:rFonts w:ascii="Consolas" w:cs="Consolas" w:eastAsia="Consolas" w:hAnsi="Consolas"/>
          <w:color w:val="000000"/>
          <w:sz w:val="18"/>
          <w:szCs w:val="18"/>
          <w:rtl w:val="0"/>
        </w:rPr>
        <w:t xml:space="preserve">O</w:t>
      </w:r>
      <w:r w:rsidDel="00000000" w:rsidR="00000000" w:rsidRPr="00000000">
        <w:rPr>
          <w:rFonts w:ascii="Consolas" w:cs="Consolas" w:eastAsia="Consolas" w:hAnsi="Consolas"/>
          <w:color w:val="666600"/>
          <w:sz w:val="18"/>
          <w:szCs w:val="18"/>
          <w:rtl w:val="0"/>
        </w:rPr>
        <w:t xml:space="preserve">:</w:t>
      </w:r>
      <w:r w:rsidDel="00000000" w:rsidR="00000000" w:rsidRPr="00000000">
        <w:rPr>
          <w:rFonts w:ascii="Consolas" w:cs="Consolas" w:eastAsia="Consolas" w:hAnsi="Consolas"/>
          <w:color w:val="000000"/>
          <w:sz w:val="18"/>
          <w:szCs w:val="18"/>
          <w:rtl w:val="0"/>
        </w:rPr>
        <w:t xml:space="preserve"> mostra</w:t>
      </w:r>
      <w:r w:rsidDel="00000000" w:rsidR="00000000" w:rsidRPr="00000000">
        <w:rPr>
          <w:rFonts w:ascii="Consolas" w:cs="Consolas" w:eastAsia="Consolas" w:hAnsi="Consolas"/>
          <w:color w:val="666600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nsolas" w:cs="Consolas" w:eastAsia="Consolas" w:hAnsi="Consolas"/>
          <w:color w:val="000000"/>
          <w:sz w:val="18"/>
          <w:szCs w:val="18"/>
          <w:rtl w:val="0"/>
        </w:rPr>
        <w:t xml:space="preserve">x)</w:t>
      </w:r>
    </w:p>
    <w:p w:rsidR="00000000" w:rsidDel="00000000" w:rsidP="00000000" w:rsidRDefault="00000000" w:rsidRPr="00000000">
      <w:pPr>
        <w:contextualSpacing w:val="0"/>
        <w:jc w:val="both"/>
      </w:pPr>
      <w:r w:rsidDel="00000000" w:rsidR="00000000" w:rsidRPr="00000000">
        <w:rPr>
          <w:rFonts w:ascii="Consolas" w:cs="Consolas" w:eastAsia="Consolas" w:hAnsi="Consolas"/>
          <w:color w:val="000000"/>
          <w:sz w:val="18"/>
          <w:szCs w:val="18"/>
          <w:rtl w:val="0"/>
        </w:rPr>
        <w:t xml:space="preserve">PAR</w:t>
      </w:r>
      <w:r w:rsidDel="00000000" w:rsidR="00000000" w:rsidRPr="00000000">
        <w:rPr>
          <w:rFonts w:ascii="Consolas" w:cs="Consolas" w:eastAsia="Consolas" w:hAnsi="Consolas"/>
          <w:color w:val="666600"/>
          <w:sz w:val="18"/>
          <w:szCs w:val="18"/>
          <w:rtl w:val="0"/>
        </w:rPr>
        <w:t xml:space="preserve">Â</w:t>
      </w:r>
      <w:r w:rsidDel="00000000" w:rsidR="00000000" w:rsidRPr="00000000">
        <w:rPr>
          <w:rFonts w:ascii="Consolas" w:cs="Consolas" w:eastAsia="Consolas" w:hAnsi="Consolas"/>
          <w:color w:val="000000"/>
          <w:sz w:val="18"/>
          <w:szCs w:val="18"/>
          <w:rtl w:val="0"/>
        </w:rPr>
        <w:t xml:space="preserve">METROS:</w:t>
      </w:r>
    </w:p>
    <w:p w:rsidR="00000000" w:rsidDel="00000000" w:rsidP="00000000" w:rsidRDefault="00000000" w:rsidRPr="00000000">
      <w:pPr>
        <w:contextualSpacing w:val="0"/>
        <w:jc w:val="both"/>
      </w:pPr>
      <w:r w:rsidDel="00000000" w:rsidR="00000000" w:rsidRPr="00000000">
        <w:rPr>
          <w:rFonts w:ascii="Consolas" w:cs="Consolas" w:eastAsia="Consolas" w:hAnsi="Consolas"/>
          <w:color w:val="000000"/>
          <w:sz w:val="18"/>
          <w:szCs w:val="18"/>
          <w:rtl w:val="0"/>
        </w:rPr>
        <w:t xml:space="preserve">    x   valor</w:t>
      </w:r>
    </w:p>
    <w:p w:rsidR="00000000" w:rsidDel="00000000" w:rsidP="00000000" w:rsidRDefault="00000000" w:rsidRPr="00000000">
      <w:pPr>
        <w:contextualSpacing w:val="0"/>
        <w:jc w:val="both"/>
      </w:pPr>
      <w:r w:rsidDel="00000000" w:rsidR="00000000" w:rsidRPr="00000000">
        <w:rPr>
          <w:rFonts w:ascii="Consolas" w:cs="Consolas" w:eastAsia="Consolas" w:hAnsi="Consolas"/>
          <w:color w:val="000000"/>
          <w:sz w:val="18"/>
          <w:szCs w:val="18"/>
          <w:rtl w:val="0"/>
        </w:rPr>
        <w:t xml:space="preserve">RETORNO:</w:t>
      </w:r>
    </w:p>
    <w:p w:rsidR="00000000" w:rsidDel="00000000" w:rsidP="00000000" w:rsidRDefault="00000000" w:rsidRPr="00000000">
      <w:pPr>
        <w:contextualSpacing w:val="0"/>
        <w:jc w:val="both"/>
      </w:pPr>
      <w:r w:rsidDel="00000000" w:rsidR="00000000" w:rsidRPr="00000000">
        <w:rPr>
          <w:rFonts w:ascii="Consolas" w:cs="Consolas" w:eastAsia="Consolas" w:hAnsi="Consolas"/>
          <w:color w:val="000000"/>
          <w:sz w:val="18"/>
          <w:szCs w:val="18"/>
          <w:rtl w:val="0"/>
        </w:rPr>
        <w:t xml:space="preserve">    nenhum</w:t>
      </w:r>
    </w:p>
    <w:p w:rsidR="00000000" w:rsidDel="00000000" w:rsidP="00000000" w:rsidRDefault="00000000" w:rsidRPr="00000000">
      <w:pPr>
        <w:contextualSpacing w:val="0"/>
        <w:jc w:val="both"/>
      </w:pPr>
      <w:r w:rsidDel="00000000" w:rsidR="00000000" w:rsidRPr="00000000">
        <w:rPr>
          <w:rFonts w:ascii="Consolas" w:cs="Consolas" w:eastAsia="Consolas" w:hAnsi="Consolas"/>
          <w:color w:val="666600"/>
          <w:sz w:val="18"/>
          <w:szCs w:val="18"/>
          <w:rtl w:val="0"/>
        </w:rPr>
        <w:t xml:space="preserve">*/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jc w:val="both"/>
      </w:pPr>
      <w:r w:rsidDel="00000000" w:rsidR="00000000" w:rsidRPr="00000000">
        <w:rPr>
          <w:rFonts w:ascii="Consolas" w:cs="Consolas" w:eastAsia="Consolas" w:hAnsi="Consolas"/>
          <w:color w:val="000088"/>
          <w:sz w:val="18"/>
          <w:szCs w:val="18"/>
          <w:rtl w:val="0"/>
        </w:rPr>
        <w:t xml:space="preserve">void</w:t>
      </w:r>
      <w:r w:rsidDel="00000000" w:rsidR="00000000" w:rsidRPr="00000000">
        <w:rPr>
          <w:rFonts w:ascii="Consolas" w:cs="Consolas" w:eastAsia="Consolas" w:hAnsi="Consolas"/>
          <w:color w:val="000000"/>
          <w:sz w:val="18"/>
          <w:szCs w:val="18"/>
          <w:rtl w:val="0"/>
        </w:rPr>
        <w:t xml:space="preserve"> mostra</w:t>
      </w:r>
      <w:r w:rsidDel="00000000" w:rsidR="00000000" w:rsidRPr="00000000">
        <w:rPr>
          <w:rFonts w:ascii="Consolas" w:cs="Consolas" w:eastAsia="Consolas" w:hAnsi="Consolas"/>
          <w:color w:val="666600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nsolas" w:cs="Consolas" w:eastAsia="Consolas" w:hAnsi="Consolas"/>
          <w:color w:val="000088"/>
          <w:sz w:val="18"/>
          <w:szCs w:val="18"/>
          <w:rtl w:val="0"/>
        </w:rPr>
        <w:t xml:space="preserve">int</w:t>
      </w:r>
      <w:r w:rsidDel="00000000" w:rsidR="00000000" w:rsidRPr="00000000">
        <w:rPr>
          <w:rFonts w:ascii="Consolas" w:cs="Consolas" w:eastAsia="Consolas" w:hAnsi="Consolas"/>
          <w:color w:val="000000"/>
          <w:sz w:val="18"/>
          <w:szCs w:val="18"/>
          <w:rtl w:val="0"/>
        </w:rPr>
        <w:t xml:space="preserve"> x)</w:t>
      </w:r>
    </w:p>
    <w:p w:rsidR="00000000" w:rsidDel="00000000" w:rsidP="00000000" w:rsidRDefault="00000000" w:rsidRPr="00000000">
      <w:pPr>
        <w:contextualSpacing w:val="0"/>
        <w:jc w:val="both"/>
      </w:pPr>
      <w:r w:rsidDel="00000000" w:rsidR="00000000" w:rsidRPr="00000000">
        <w:rPr>
          <w:rFonts w:ascii="Consolas" w:cs="Consolas" w:eastAsia="Consolas" w:hAnsi="Consolas"/>
          <w:color w:val="000000"/>
          <w:sz w:val="18"/>
          <w:szCs w:val="18"/>
          <w:rtl w:val="0"/>
        </w:rPr>
        <w:t xml:space="preserve">{</w:t>
      </w:r>
    </w:p>
    <w:p w:rsidR="00000000" w:rsidDel="00000000" w:rsidP="00000000" w:rsidRDefault="00000000" w:rsidRPr="00000000">
      <w:pPr>
        <w:contextualSpacing w:val="0"/>
        <w:jc w:val="both"/>
      </w:pPr>
      <w:r w:rsidDel="00000000" w:rsidR="00000000" w:rsidRPr="00000000">
        <w:rPr>
          <w:rFonts w:ascii="Consolas" w:cs="Consolas" w:eastAsia="Consolas" w:hAnsi="Consolas"/>
          <w:color w:val="000000"/>
          <w:sz w:val="18"/>
          <w:szCs w:val="18"/>
          <w:rtl w:val="0"/>
        </w:rPr>
        <w:t xml:space="preserve">    print</w:t>
      </w:r>
      <w:r w:rsidDel="00000000" w:rsidR="00000000" w:rsidRPr="00000000">
        <w:rPr>
          <w:rFonts w:ascii="Consolas" w:cs="Consolas" w:eastAsia="Consolas" w:hAnsi="Consolas"/>
          <w:color w:val="666600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nsolas" w:cs="Consolas" w:eastAsia="Consolas" w:hAnsi="Consolas"/>
          <w:color w:val="008800"/>
          <w:sz w:val="18"/>
          <w:szCs w:val="18"/>
          <w:rtl w:val="0"/>
        </w:rPr>
        <w:t xml:space="preserve">"Valor: "</w:t>
      </w:r>
      <w:r w:rsidDel="00000000" w:rsidR="00000000" w:rsidRPr="00000000">
        <w:rPr>
          <w:rFonts w:ascii="Consolas" w:cs="Consolas" w:eastAsia="Consolas" w:hAnsi="Consolas"/>
          <w:color w:val="666600"/>
          <w:sz w:val="18"/>
          <w:szCs w:val="18"/>
          <w:rtl w:val="0"/>
        </w:rPr>
        <w:t xml:space="preserve">+</w:t>
      </w:r>
      <w:r w:rsidDel="00000000" w:rsidR="00000000" w:rsidRPr="00000000">
        <w:rPr>
          <w:rFonts w:ascii="Consolas" w:cs="Consolas" w:eastAsia="Consolas" w:hAnsi="Consolas"/>
          <w:color w:val="000000"/>
          <w:sz w:val="18"/>
          <w:szCs w:val="18"/>
          <w:rtl w:val="0"/>
        </w:rPr>
        <w:t xml:space="preserve">x</w:t>
      </w:r>
      <w:r w:rsidDel="00000000" w:rsidR="00000000" w:rsidRPr="00000000">
        <w:rPr>
          <w:rFonts w:ascii="Consolas" w:cs="Consolas" w:eastAsia="Consolas" w:hAnsi="Consolas"/>
          <w:color w:val="666600"/>
          <w:sz w:val="18"/>
          <w:szCs w:val="18"/>
          <w:rtl w:val="0"/>
        </w:rPr>
        <w:t xml:space="preserve">);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jc w:val="both"/>
        <w:rPr/>
      </w:pPr>
      <w:r w:rsidDel="00000000" w:rsidR="00000000" w:rsidRPr="00000000">
        <w:rPr>
          <w:rFonts w:ascii="Consolas" w:cs="Consolas" w:eastAsia="Consolas" w:hAnsi="Consolas"/>
          <w:color w:val="000000"/>
          <w:sz w:val="18"/>
          <w:szCs w:val="18"/>
          <w:rtl w:val="0"/>
        </w:rPr>
        <w:t xml:space="preserve">}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jc w:val="both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jc w:val="both"/>
        <w:rPr>
          <w:u w:val="none"/>
        </w:rPr>
      </w:pPr>
      <w:r w:rsidDel="00000000" w:rsidR="00000000" w:rsidRPr="00000000">
        <w:rPr>
          <w:rtl w:val="0"/>
        </w:rPr>
        <w:t xml:space="preserve">Usabilidade da interface: mantenha um diálogo eficiente com o usuário usando mensagens significativas, ou seja, o usuário não deverá adivinhar como se comunicar com o programa;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jc w:val="both"/>
        <w:rPr>
          <w:u w:val="none"/>
        </w:rPr>
      </w:pPr>
      <w:r w:rsidDel="00000000" w:rsidR="00000000" w:rsidRPr="00000000">
        <w:rPr>
          <w:rtl w:val="0"/>
        </w:rPr>
        <w:t xml:space="preserve">Indentação: é essencial o uso de indentações para melhor estruturação do seu programa, tornando-se legível para quem o lê;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jc w:val="both"/>
        <w:rPr>
          <w:u w:val="none"/>
        </w:rPr>
      </w:pPr>
      <w:r w:rsidDel="00000000" w:rsidR="00000000" w:rsidRPr="00000000">
        <w:rPr>
          <w:rtl w:val="0"/>
        </w:rPr>
        <w:t xml:space="preserve">Legibilidade do programa: nomes significativos das variáveis, indentações, comentários, etc.;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jc w:val="both"/>
        <w:rPr>
          <w:u w:val="none"/>
        </w:rPr>
      </w:pPr>
      <w:r w:rsidDel="00000000" w:rsidR="00000000" w:rsidRPr="00000000">
        <w:rPr>
          <w:rtl w:val="0"/>
        </w:rPr>
        <w:t xml:space="preserve">Modularização do programa: organização do programa em funções.</w:t>
      </w:r>
    </w:p>
    <w:p w:rsidR="00000000" w:rsidDel="00000000" w:rsidP="00000000" w:rsidRDefault="00000000" w:rsidRPr="00000000">
      <w:pPr>
        <w:contextualSpacing w:val="0"/>
        <w:jc w:val="both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jc w:val="right"/>
      </w:pPr>
      <w:r w:rsidDel="00000000" w:rsidR="00000000" w:rsidRPr="00000000">
        <w:rPr>
          <w:rtl w:val="0"/>
        </w:rPr>
        <w:t xml:space="preserve">Bom trabalho,</w:t>
      </w:r>
    </w:p>
    <w:p w:rsidR="00000000" w:rsidDel="00000000" w:rsidP="00000000" w:rsidRDefault="00000000" w:rsidRPr="00000000">
      <w:pPr>
        <w:contextualSpacing w:val="0"/>
        <w:jc w:val="right"/>
      </w:pPr>
      <w:r w:rsidDel="00000000" w:rsidR="00000000" w:rsidRPr="00000000">
        <w:rPr>
          <w:rtl w:val="0"/>
        </w:rPr>
        <w:t xml:space="preserve">Prof. Walter.</w:t>
      </w: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pgSz w:h="16838" w:w="11906"/>
      <w:pgMar w:bottom="850.3937007874016" w:top="566.9291338582677" w:left="850.3937007874016" w:right="850.3937007874016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  <w:font w:name="Trebuchet MS"/>
  <w:font w:name="Consola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contextualSpacing w:val="0"/>
      <w:jc w:val="right"/>
    </w:pPr>
    <w:fldSimple w:instr="PAGE" w:fldLock="0" w:dirty="0">
      <w:r w:rsidDel="00000000" w:rsidR="00000000" w:rsidRPr="00000000">
        <w:rPr/>
      </w:r>
    </w:fldSimple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contextualSpacing w:val="0"/>
    </w:pPr>
    <w:r w:rsidDel="00000000" w:rsidR="00000000" w:rsidRPr="00000000">
      <w:rPr>
        <w:rtl w:val="0"/>
      </w:rPr>
    </w:r>
  </w:p>
  <w:tbl>
    <w:tblPr>
      <w:tblStyle w:val="Table1"/>
      <w:bidiVisual w:val="0"/>
      <w:tblW w:w="10200.0" w:type="dxa"/>
      <w:jc w:val="left"/>
      <w:tblLayout w:type="fixed"/>
      <w:tblLook w:val="0600"/>
    </w:tblPr>
    <w:tblGrid>
      <w:gridCol w:w="2460"/>
      <w:gridCol w:w="7740"/>
      <w:tblGridChange w:id="0">
        <w:tblGrid>
          <w:gridCol w:w="2460"/>
          <w:gridCol w:w="7740"/>
        </w:tblGrid>
      </w:tblGridChange>
    </w:tblGrid>
    <w:tr>
      <w:tc>
        <w:tcPr>
          <w:tcMar>
            <w:top w:w="100.0" w:type="dxa"/>
            <w:left w:w="100.0" w:type="dxa"/>
            <w:bottom w:w="100.0" w:type="dxa"/>
            <w:right w:w="100.0" w:type="dxa"/>
          </w:tcMar>
        </w:tcPr>
        <w:p w:rsidR="00000000" w:rsidDel="00000000" w:rsidP="00000000" w:rsidRDefault="00000000" w:rsidRPr="00000000">
          <w:pPr>
            <w:spacing w:line="240" w:lineRule="auto"/>
            <w:contextualSpacing w:val="0"/>
            <w:jc w:val="center"/>
          </w:pPr>
          <w:r w:rsidDel="00000000" w:rsidR="00000000" w:rsidRPr="00000000">
            <w:drawing>
              <wp:inline distB="114300" distT="114300" distL="114300" distR="114300">
                <wp:extent cx="610294" cy="614363"/>
                <wp:effectExtent b="0" l="0" r="0" t="0"/>
                <wp:docPr descr="LogoEFEI.jpg" id="1" name="image01.jpg"/>
                <a:graphic>
                  <a:graphicData uri="http://schemas.openxmlformats.org/drawingml/2006/picture">
                    <pic:pic>
                      <pic:nvPicPr>
                        <pic:cNvPr descr="LogoEFEI.jpg" id="0" name="image01.jp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10294" cy="614363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</w:tc>
      <w:tc>
        <w:tcPr>
          <w:tcMar>
            <w:top w:w="100.0" w:type="dxa"/>
            <w:left w:w="100.0" w:type="dxa"/>
            <w:bottom w:w="100.0" w:type="dxa"/>
            <w:right w:w="100.0" w:type="dxa"/>
          </w:tcMar>
        </w:tcPr>
        <w:p w:rsidR="00000000" w:rsidDel="00000000" w:rsidP="00000000" w:rsidRDefault="00000000" w:rsidRPr="00000000">
          <w:pPr>
            <w:widowControl w:val="0"/>
            <w:spacing w:line="240" w:lineRule="auto"/>
            <w:contextualSpacing w:val="0"/>
            <w:jc w:val="center"/>
          </w:pPr>
          <w:r w:rsidDel="00000000" w:rsidR="00000000" w:rsidRPr="00000000">
            <w:rPr>
              <w:b w:val="1"/>
              <w:rtl w:val="0"/>
            </w:rPr>
            <w:t xml:space="preserve">MINISTÉRIO DA EDUCAÇÃO</w:t>
          </w:r>
        </w:p>
        <w:p w:rsidR="00000000" w:rsidDel="00000000" w:rsidP="00000000" w:rsidRDefault="00000000" w:rsidRPr="00000000">
          <w:pPr>
            <w:widowControl w:val="0"/>
            <w:spacing w:line="240" w:lineRule="auto"/>
            <w:contextualSpacing w:val="0"/>
            <w:jc w:val="center"/>
          </w:pPr>
          <w:r w:rsidDel="00000000" w:rsidR="00000000" w:rsidRPr="00000000">
            <w:rPr>
              <w:rtl w:val="0"/>
            </w:rPr>
            <w:t xml:space="preserve">Universidade Federal de Itajubá - Campus Itabira</w:t>
          </w:r>
        </w:p>
        <w:p w:rsidR="00000000" w:rsidDel="00000000" w:rsidP="00000000" w:rsidRDefault="00000000" w:rsidRPr="00000000">
          <w:pPr>
            <w:widowControl w:val="0"/>
            <w:spacing w:line="240" w:lineRule="auto"/>
            <w:contextualSpacing w:val="0"/>
            <w:jc w:val="center"/>
          </w:pPr>
          <w:r w:rsidDel="00000000" w:rsidR="00000000" w:rsidRPr="00000000">
            <w:rPr>
              <w:rtl w:val="0"/>
            </w:rPr>
            <w:t xml:space="preserve">Rua Irmã Ivone Drummond, 200 - Distrito Industrial II</w:t>
          </w:r>
        </w:p>
        <w:p w:rsidR="00000000" w:rsidDel="00000000" w:rsidP="00000000" w:rsidRDefault="00000000" w:rsidRPr="00000000">
          <w:pPr>
            <w:widowControl w:val="0"/>
            <w:spacing w:line="240" w:lineRule="auto"/>
            <w:contextualSpacing w:val="0"/>
            <w:jc w:val="center"/>
          </w:pPr>
          <w:r w:rsidDel="00000000" w:rsidR="00000000" w:rsidRPr="00000000">
            <w:rPr>
              <w:rtl w:val="0"/>
            </w:rPr>
            <w:t xml:space="preserve">Itabira/MG - 35903-087</w:t>
          </w:r>
        </w:p>
      </w:tc>
    </w:tr>
  </w:tbl>
  <w:p w:rsidR="00000000" w:rsidDel="00000000" w:rsidP="00000000" w:rsidRDefault="00000000" w:rsidRPr="00000000">
    <w:pPr>
      <w:contextualSpacing w:val="0"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76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200" w:lineRule="auto"/>
      <w:contextualSpacing w:val="1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200" w:lineRule="auto"/>
      <w:contextualSpacing w:val="1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160" w:lineRule="auto"/>
      <w:contextualSpacing w:val="1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160" w:lineRule="auto"/>
      <w:contextualSpacing w:val="1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160" w:lineRule="auto"/>
      <w:contextualSpacing w:val="1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160" w:lineRule="auto"/>
      <w:contextualSpacing w:val="1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0" w:before="0" w:lineRule="auto"/>
      <w:contextualSpacing w:val="1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before="0" w:lineRule="auto"/>
      <w:contextualSpacing w:val="1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table" w:styleId="Table1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10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hyperlink" Target="https://processing.org/examples/star.html" TargetMode="External"/><Relationship Id="rId6" Type="http://schemas.openxmlformats.org/officeDocument/2006/relationships/hyperlink" Target="https://processing.org/examples/regularpolygon.html" TargetMode="External"/><Relationship Id="rId7" Type="http://schemas.openxmlformats.org/officeDocument/2006/relationships/hyperlink" Target="https://processing.org/tutorials/p3d/" TargetMode="External"/><Relationship Id="rId8" Type="http://schemas.openxmlformats.org/officeDocument/2006/relationships/hyperlink" Target="https://processing.org/examples/toroid.html" TargetMode="Externa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01.jpg"/></Relationships>
</file>